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AEFA" w14:textId="25FDA7A3" w:rsidR="008A7551" w:rsidRDefault="008A7551" w:rsidP="008A7551">
      <w:pPr>
        <w:rPr>
          <w:rFonts w:asciiTheme="minorHAnsi" w:hAnsiTheme="minorHAnsi"/>
          <w:i/>
          <w:highlight w:val="yellow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48"/>
        <w:gridCol w:w="4892"/>
        <w:gridCol w:w="1056"/>
        <w:gridCol w:w="1677"/>
        <w:gridCol w:w="1214"/>
        <w:gridCol w:w="1279"/>
        <w:gridCol w:w="1574"/>
      </w:tblGrid>
      <w:tr w:rsidR="00774E93" w:rsidRPr="00A42D69" w14:paraId="68D42F68" w14:textId="77777777" w:rsidTr="008718D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54D775EF" w14:textId="77777777" w:rsidR="00774E93" w:rsidRPr="00A42D69" w:rsidRDefault="00774E93" w:rsidP="008718D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774E93" w:rsidRPr="00A42D69" w14:paraId="3E74900F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F2BA3F7" w14:textId="77777777" w:rsidR="00774E93" w:rsidRPr="00C63419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83E05E2" w14:textId="77777777" w:rsidR="00774E93" w:rsidRPr="00264E75" w:rsidRDefault="00D5768F" w:rsidP="008718D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1322309434"/>
                <w:placeholder>
                  <w:docPart w:val="4EA876BD3A2A46B59ECE65F1AF694FF6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774E93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774E93" w:rsidRPr="00A42D69" w14:paraId="7D64F391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C76AF0" w14:textId="77777777" w:rsidR="00774E93" w:rsidRPr="00C63419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55E4AB6" w14:textId="4D008240" w:rsidR="00774E93" w:rsidRPr="00A42D69" w:rsidRDefault="00A7399D" w:rsidP="008718D1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Miestna akčná skupina Inovec</w:t>
            </w:r>
          </w:p>
        </w:tc>
      </w:tr>
      <w:tr w:rsidR="00774E93" w:rsidRPr="00A42D69" w14:paraId="52664632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E0FE82" w14:textId="77777777" w:rsidR="00774E93" w:rsidRPr="00C63419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66908C61" w14:textId="22770F19" w:rsidR="00774E93" w:rsidRPr="00A42D69" w:rsidRDefault="00D5768F" w:rsidP="008718D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653266841"/>
                <w:placeholder>
                  <w:docPart w:val="7BE4B1B2D54A44EF84BD2CC254A6059C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774E93">
                  <w:rPr>
                    <w:rFonts w:asciiTheme="minorHAnsi" w:hAnsiTheme="minorHAnsi"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  <w:tr w:rsidR="00774E93" w:rsidRPr="00A42D69" w14:paraId="5B4C7AA3" w14:textId="77777777" w:rsidTr="00774E93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9FC7A7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BB2330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7A41DA40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5EC615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E1DEC9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2C7F9D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1F288586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973733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2D9157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2DB384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774E93" w:rsidRPr="009365C4" w14:paraId="09DA42F3" w14:textId="77777777" w:rsidTr="00774E93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099516" w14:textId="014A6A98" w:rsidR="00774E93" w:rsidRPr="009365C4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D201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9269D" w14:textId="3FFC616C" w:rsidR="00774E93" w:rsidRPr="009365C4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podporených materských škôl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3B22A9" w14:textId="46EF25A2" w:rsidR="00774E93" w:rsidRPr="009365C4" w:rsidRDefault="00774E93" w:rsidP="008718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MŠ dostávajúcich podporu z CLLD. Podpora musí byť v súlade s nadefinovanými princípmi výberu operácii.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AD8E21" w14:textId="30AFC8E2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324E92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FD14ED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18926D" w14:textId="76C8BF76" w:rsidR="00774E93" w:rsidRPr="008C0112" w:rsidRDefault="00CB5674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B640A2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774E93" w:rsidRPr="009365C4" w14:paraId="20AA6A3D" w14:textId="77777777" w:rsidTr="00774E93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15470B51" w14:textId="5D969EF3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D20</w:t>
            </w: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848" w:type="dxa"/>
            <w:shd w:val="clear" w:color="auto" w:fill="FFFFFF" w:themeFill="background1"/>
          </w:tcPr>
          <w:p w14:paraId="6189EE40" w14:textId="578D17B5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podporených materských škôl materiálno-technickým vybavením</w:t>
            </w:r>
          </w:p>
        </w:tc>
        <w:tc>
          <w:tcPr>
            <w:tcW w:w="4892" w:type="dxa"/>
            <w:shd w:val="clear" w:color="auto" w:fill="FFFFFF" w:themeFill="background1"/>
          </w:tcPr>
          <w:p w14:paraId="03860690" w14:textId="72B9E956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Ukazovateľ vyjadruje počet materských škôl, ktorým bolo projektom zabezpečené interiérové materiálno-technické vybavenie. Metóda výpočtu: jedna materská škola (1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774E93">
              <w:rPr>
                <w:rFonts w:asciiTheme="minorHAnsi" w:hAnsiTheme="minorHAnsi"/>
                <w:sz w:val="20"/>
              </w:rPr>
              <w:t>projekt) = jedno obstaranie materiálno- technického vybavenia (bez ohľadu na počet budov materskej školy)</w:t>
            </w:r>
          </w:p>
        </w:tc>
        <w:tc>
          <w:tcPr>
            <w:tcW w:w="1056" w:type="dxa"/>
            <w:shd w:val="clear" w:color="auto" w:fill="FFFFFF" w:themeFill="background1"/>
          </w:tcPr>
          <w:p w14:paraId="47B678B6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77" w:type="dxa"/>
            <w:shd w:val="clear" w:color="auto" w:fill="FFFFFF" w:themeFill="background1"/>
          </w:tcPr>
          <w:p w14:paraId="3E41B303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shd w:val="clear" w:color="auto" w:fill="FFFFFF" w:themeFill="background1"/>
          </w:tcPr>
          <w:p w14:paraId="797D4C35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shd w:val="clear" w:color="auto" w:fill="FFFFFF" w:themeFill="background1"/>
          </w:tcPr>
          <w:p w14:paraId="56E19074" w14:textId="0E661179" w:rsidR="00774E93" w:rsidRPr="008C0112" w:rsidRDefault="00CB5674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266F8E14" w14:textId="0632AF7D" w:rsidR="00774E93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áno - v prípade podpory prostredníctvom materiálno-technického vybavenia</w:t>
            </w:r>
          </w:p>
        </w:tc>
      </w:tr>
      <w:tr w:rsidR="00774E93" w:rsidRPr="009365C4" w14:paraId="1F7E3262" w14:textId="77777777" w:rsidTr="00774E93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5B05A454" w14:textId="553401FC" w:rsidR="00774E93" w:rsidRPr="008F43B6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D20</w:t>
            </w: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848" w:type="dxa"/>
            <w:shd w:val="clear" w:color="auto" w:fill="FFFFFF" w:themeFill="background1"/>
          </w:tcPr>
          <w:p w14:paraId="027E0149" w14:textId="741FC482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 xml:space="preserve">Kapacita podporenej školskej infraštruktúry </w:t>
            </w:r>
            <w:r w:rsidRPr="00774E93">
              <w:rPr>
                <w:rFonts w:asciiTheme="minorHAnsi" w:hAnsiTheme="minorHAnsi"/>
                <w:sz w:val="20"/>
              </w:rPr>
              <w:lastRenderedPageBreak/>
              <w:t>materských škôl</w:t>
            </w:r>
          </w:p>
        </w:tc>
        <w:tc>
          <w:tcPr>
            <w:tcW w:w="4892" w:type="dxa"/>
            <w:shd w:val="clear" w:color="auto" w:fill="FFFFFF" w:themeFill="background1"/>
          </w:tcPr>
          <w:p w14:paraId="37040E09" w14:textId="0C6D6FDA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lastRenderedPageBreak/>
              <w:t>Počet užívateľov, ktorí môžu používať nové alebo zlepšené zariadenia materských škôl. "Užívatelia"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774E93">
              <w:rPr>
                <w:rFonts w:asciiTheme="minorHAnsi" w:hAnsiTheme="minorHAnsi"/>
                <w:sz w:val="20"/>
              </w:rPr>
              <w:t xml:space="preserve">tomto kontexte sú deti, nie učitelia, rodičia alebo iné osoby, ktoré môžu používať príslušné zariadenia. </w:t>
            </w:r>
            <w:r w:rsidRPr="00774E93">
              <w:rPr>
                <w:rFonts w:asciiTheme="minorHAnsi" w:hAnsiTheme="minorHAnsi"/>
                <w:sz w:val="20"/>
              </w:rPr>
              <w:lastRenderedPageBreak/>
              <w:t>Ukazovateľ zahŕňa nové alebo zlepšené budovy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774E93">
              <w:rPr>
                <w:rFonts w:asciiTheme="minorHAnsi" w:hAnsiTheme="minorHAnsi"/>
                <w:sz w:val="20"/>
              </w:rPr>
              <w:t>poskytnuté projektom. Meria nominálnu kapacitu (</w:t>
            </w:r>
            <w:proofErr w:type="spellStart"/>
            <w:r w:rsidRPr="00774E93">
              <w:rPr>
                <w:rFonts w:asciiTheme="minorHAnsi" w:hAnsiTheme="minorHAnsi"/>
                <w:sz w:val="20"/>
              </w:rPr>
              <w:t>t.j</w:t>
            </w:r>
            <w:proofErr w:type="spellEnd"/>
            <w:r w:rsidRPr="00774E93">
              <w:rPr>
                <w:rFonts w:asciiTheme="minorHAnsi" w:hAnsiTheme="minorHAnsi"/>
                <w:sz w:val="20"/>
              </w:rPr>
              <w:t>. počet možných užívateľov, ktorý je zvyčajne vyšší alebo sa rovná počtu skutočných užívateľov). Ukazovateľ sa vypočíta ako súčet počtu "užívateľov" podporenej vzdelávacej infraštruktúry v dôsledku realizácie projektov.</w:t>
            </w:r>
          </w:p>
        </w:tc>
        <w:tc>
          <w:tcPr>
            <w:tcW w:w="1056" w:type="dxa"/>
            <w:shd w:val="clear" w:color="auto" w:fill="FFFFFF" w:themeFill="background1"/>
          </w:tcPr>
          <w:p w14:paraId="319B31CF" w14:textId="284AA26C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Dieťa</w:t>
            </w:r>
          </w:p>
        </w:tc>
        <w:tc>
          <w:tcPr>
            <w:tcW w:w="1677" w:type="dxa"/>
            <w:shd w:val="clear" w:color="auto" w:fill="FFFFFF" w:themeFill="background1"/>
          </w:tcPr>
          <w:p w14:paraId="29D2A812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shd w:val="clear" w:color="auto" w:fill="FFFFFF" w:themeFill="background1"/>
          </w:tcPr>
          <w:p w14:paraId="11867429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shd w:val="clear" w:color="auto" w:fill="FFFFFF" w:themeFill="background1"/>
          </w:tcPr>
          <w:p w14:paraId="6E231685" w14:textId="628D97C0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5323CD0C" w14:textId="47D70341" w:rsidR="00774E93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</w:tbl>
    <w:p w14:paraId="3ADE3011" w14:textId="77777777" w:rsidR="00774E93" w:rsidRDefault="00774E93" w:rsidP="00774E93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52C530DB" w14:textId="1F072C53" w:rsidR="002E59BB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>. ukazovatele označené ako „áno“ bez d</w:t>
      </w:r>
      <w:r w:rsidR="00317FC0">
        <w:rPr>
          <w:rFonts w:asciiTheme="minorHAnsi" w:hAnsiTheme="minorHAnsi"/>
        </w:rPr>
        <w:t>ô</w:t>
      </w:r>
      <w:r>
        <w:rPr>
          <w:rFonts w:asciiTheme="minorHAnsi" w:hAnsiTheme="minorHAnsi"/>
        </w:rPr>
        <w:t>vetku.</w:t>
      </w:r>
    </w:p>
    <w:p w14:paraId="71F014A7" w14:textId="77777777" w:rsidR="002E59BB" w:rsidRPr="00A42D69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2255355E" w14:textId="77777777" w:rsidR="002E59BB" w:rsidRPr="001A6EA1" w:rsidRDefault="002E59BB" w:rsidP="002E59BB">
      <w:pPr>
        <w:ind w:left="-426" w:right="-312"/>
        <w:jc w:val="both"/>
        <w:rPr>
          <w:rFonts w:asciiTheme="minorHAnsi" w:hAnsiTheme="minorHAnsi"/>
        </w:rPr>
      </w:pPr>
    </w:p>
    <w:p w14:paraId="39ED23CD" w14:textId="713C1CEE" w:rsidR="002E59BB" w:rsidRDefault="002E59BB" w:rsidP="002E59BB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DD5DD8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C70BD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skrátená v zodpovedajúcej výške.</w:t>
      </w:r>
    </w:p>
    <w:p w14:paraId="4AFCA3F4" w14:textId="77777777" w:rsidR="002E59BB" w:rsidRDefault="002E59BB" w:rsidP="00774E93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063037CE" w14:textId="18CAF523" w:rsidR="004B0FBF" w:rsidRDefault="004B0FBF" w:rsidP="004B0FBF">
      <w:pPr>
        <w:rPr>
          <w:rFonts w:asciiTheme="minorHAnsi" w:hAnsiTheme="minorHAnsi"/>
          <w:i/>
          <w:highlight w:val="yellow"/>
        </w:rPr>
      </w:pPr>
    </w:p>
    <w:p w14:paraId="58854E16" w14:textId="77777777" w:rsidR="002E59BB" w:rsidRDefault="002E59BB" w:rsidP="002E59BB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2C709BBE" w14:textId="77777777" w:rsidR="005E6B6E" w:rsidRPr="00CF14C5" w:rsidRDefault="005E6B6E" w:rsidP="00A7399D">
      <w:pPr>
        <w:jc w:val="both"/>
        <w:rPr>
          <w:rFonts w:asciiTheme="minorHAnsi" w:hAnsiTheme="minorHAnsi"/>
        </w:rPr>
      </w:pPr>
    </w:p>
    <w:sectPr w:rsidR="005E6B6E" w:rsidRPr="00CF14C5" w:rsidSect="00A7399D">
      <w:headerReference w:type="first" r:id="rId8"/>
      <w:pgSz w:w="16840" w:h="11907" w:orient="landscape" w:code="9"/>
      <w:pgMar w:top="1474" w:right="1276" w:bottom="822" w:left="1247" w:header="851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91B84" w14:textId="77777777" w:rsidR="00D5768F" w:rsidRDefault="00D5768F">
      <w:r>
        <w:separator/>
      </w:r>
    </w:p>
  </w:endnote>
  <w:endnote w:type="continuationSeparator" w:id="0">
    <w:p w14:paraId="3C87594D" w14:textId="77777777" w:rsidR="00D5768F" w:rsidRDefault="00D5768F">
      <w:r>
        <w:continuationSeparator/>
      </w:r>
    </w:p>
  </w:endnote>
  <w:endnote w:type="continuationNotice" w:id="1">
    <w:p w14:paraId="69F64947" w14:textId="77777777" w:rsidR="00D5768F" w:rsidRDefault="00D57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B6AA0" w14:textId="77777777" w:rsidR="00D5768F" w:rsidRDefault="00D5768F">
      <w:r>
        <w:separator/>
      </w:r>
    </w:p>
  </w:footnote>
  <w:footnote w:type="continuationSeparator" w:id="0">
    <w:p w14:paraId="02A37F76" w14:textId="77777777" w:rsidR="00D5768F" w:rsidRDefault="00D5768F">
      <w:r>
        <w:continuationSeparator/>
      </w:r>
    </w:p>
  </w:footnote>
  <w:footnote w:type="continuationNotice" w:id="1">
    <w:p w14:paraId="7CFCF33B" w14:textId="77777777" w:rsidR="00D5768F" w:rsidRDefault="00D5768F"/>
  </w:footnote>
  <w:footnote w:id="2">
    <w:p w14:paraId="3B433353" w14:textId="04497297" w:rsidR="00C32A49" w:rsidRPr="001A6EA1" w:rsidRDefault="00C32A49" w:rsidP="00125428">
      <w:pPr>
        <w:pStyle w:val="Textpoznmkypodiarou"/>
        <w:ind w:right="-312"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1C14BC04" w14:textId="77777777" w:rsidR="00C32A49" w:rsidRPr="001A6EA1" w:rsidRDefault="00C32A49" w:rsidP="00125428">
      <w:pPr>
        <w:pStyle w:val="Textpoznmkypodiarou"/>
        <w:ind w:right="-312"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9933B" w14:textId="77777777" w:rsidR="00A7399D" w:rsidRPr="001F013A" w:rsidRDefault="00A7399D" w:rsidP="00A7399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2336" behindDoc="0" locked="0" layoutInCell="1" allowOverlap="1" wp14:anchorId="6276F391" wp14:editId="086ADC6B">
          <wp:simplePos x="0" y="0"/>
          <wp:positionH relativeFrom="margin">
            <wp:posOffset>104775</wp:posOffset>
          </wp:positionH>
          <wp:positionV relativeFrom="paragraph">
            <wp:posOffset>-92710</wp:posOffset>
          </wp:positionV>
          <wp:extent cx="981075" cy="485140"/>
          <wp:effectExtent l="0" t="0" r="9525" b="0"/>
          <wp:wrapThrough wrapText="bothSides">
            <wp:wrapPolygon edited="0">
              <wp:start x="0" y="0"/>
              <wp:lineTo x="0" y="20356"/>
              <wp:lineTo x="21390" y="20356"/>
              <wp:lineTo x="21390" y="0"/>
              <wp:lineTo x="0" y="0"/>
            </wp:wrapPolygon>
          </wp:wrapThrough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0696A714" wp14:editId="5C945233">
          <wp:simplePos x="0" y="0"/>
          <wp:positionH relativeFrom="column">
            <wp:posOffset>4362450</wp:posOffset>
          </wp:positionH>
          <wp:positionV relativeFrom="paragraph">
            <wp:posOffset>-86360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4122679D" wp14:editId="5FEDB9E4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3E014116" wp14:editId="512AB9FD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A21DAB" w14:textId="77777777" w:rsidR="00A7399D" w:rsidRDefault="00A7399D" w:rsidP="00A7399D">
    <w:pPr>
      <w:pStyle w:val="Hlavika"/>
      <w:jc w:val="left"/>
      <w:rPr>
        <w:rFonts w:ascii="Arial Narrow" w:hAnsi="Arial Narrow" w:cs="Arial"/>
        <w:sz w:val="20"/>
      </w:rPr>
    </w:pPr>
  </w:p>
  <w:p w14:paraId="1D58FDCB" w14:textId="77777777" w:rsidR="00A7399D" w:rsidRDefault="00A7399D" w:rsidP="00A7399D">
    <w:pPr>
      <w:pStyle w:val="Hlavika"/>
      <w:rPr>
        <w:rFonts w:ascii="Arial Narrow" w:hAnsi="Arial Narrow" w:cs="Arial"/>
        <w:sz w:val="20"/>
      </w:rPr>
    </w:pPr>
  </w:p>
  <w:p w14:paraId="7A0D11F6" w14:textId="77777777" w:rsidR="00A7399D" w:rsidRPr="00730D1A" w:rsidRDefault="00A7399D" w:rsidP="00A7399D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1D8CEB40" w14:textId="6A9C6A5B" w:rsidR="00C32A49" w:rsidRPr="005E6B6E" w:rsidRDefault="00C32A49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0245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1A9E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25428"/>
    <w:rsid w:val="0013006F"/>
    <w:rsid w:val="0013063E"/>
    <w:rsid w:val="001327B0"/>
    <w:rsid w:val="00132C9D"/>
    <w:rsid w:val="00132D63"/>
    <w:rsid w:val="00133F2F"/>
    <w:rsid w:val="00135AAB"/>
    <w:rsid w:val="00136C8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63A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0EF2"/>
    <w:rsid w:val="002F20AC"/>
    <w:rsid w:val="002F2577"/>
    <w:rsid w:val="002F2AB0"/>
    <w:rsid w:val="002F33B4"/>
    <w:rsid w:val="002F58BC"/>
    <w:rsid w:val="00301EA2"/>
    <w:rsid w:val="003054AB"/>
    <w:rsid w:val="00305F67"/>
    <w:rsid w:val="0031235F"/>
    <w:rsid w:val="00317FC0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1E1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1A03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09F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3AB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3901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5195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8A9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7739E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0DC6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B71D3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399D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A7E43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45CE"/>
    <w:rsid w:val="00C146FF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A49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0BD3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2E4B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5768F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5DD8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1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5C2B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A876BD3A2A46B59ECE65F1AF694F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74CC0-C6CD-4734-876A-43CCBB53302C}"/>
      </w:docPartPr>
      <w:docPartBody>
        <w:p w:rsidR="00E22C87" w:rsidRDefault="00D44CE6" w:rsidP="00D44CE6">
          <w:pPr>
            <w:pStyle w:val="4EA876BD3A2A46B59ECE65F1AF694FF6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7BE4B1B2D54A44EF84BD2CC254A605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8D82FD-31B1-484E-A0A2-1015B0DE1458}"/>
      </w:docPartPr>
      <w:docPartBody>
        <w:p w:rsidR="00E22C87" w:rsidRDefault="00D44CE6" w:rsidP="00D44CE6">
          <w:pPr>
            <w:pStyle w:val="7BE4B1B2D54A44EF84BD2CC254A6059C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2A5AAC"/>
    <w:rsid w:val="006472F3"/>
    <w:rsid w:val="006B31D6"/>
    <w:rsid w:val="006B5A84"/>
    <w:rsid w:val="006E2383"/>
    <w:rsid w:val="00A74980"/>
    <w:rsid w:val="00A93480"/>
    <w:rsid w:val="00B62629"/>
    <w:rsid w:val="00C31B9D"/>
    <w:rsid w:val="00C40C5F"/>
    <w:rsid w:val="00CA2517"/>
    <w:rsid w:val="00CF55EF"/>
    <w:rsid w:val="00D44CE6"/>
    <w:rsid w:val="00DB3628"/>
    <w:rsid w:val="00DB5CB4"/>
    <w:rsid w:val="00E22C87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  <w:style w:type="paragraph" w:customStyle="1" w:styleId="7724C0990C0B48CF9A67509AFCEEFDF3">
    <w:name w:val="7724C0990C0B48CF9A67509AFCEEFDF3"/>
    <w:rsid w:val="00D44CE6"/>
  </w:style>
  <w:style w:type="paragraph" w:customStyle="1" w:styleId="4490F1766AB2465E94AC5847457913EF">
    <w:name w:val="4490F1766AB2465E94AC5847457913EF"/>
    <w:rsid w:val="00D44CE6"/>
  </w:style>
  <w:style w:type="paragraph" w:customStyle="1" w:styleId="6FC676C77735410FB637C50E37D9C4C1">
    <w:name w:val="6FC676C77735410FB637C50E37D9C4C1"/>
    <w:rsid w:val="00D44CE6"/>
  </w:style>
  <w:style w:type="paragraph" w:customStyle="1" w:styleId="9690AA6004EE46ECBE426C7351BE9DD3">
    <w:name w:val="9690AA6004EE46ECBE426C7351BE9DD3"/>
    <w:rsid w:val="00D44CE6"/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  <w:style w:type="paragraph" w:customStyle="1" w:styleId="616CCAB28A9D436D879A8C3504C090CF">
    <w:name w:val="616CCAB28A9D436D879A8C3504C090CF"/>
    <w:rsid w:val="00D44CE6"/>
  </w:style>
  <w:style w:type="paragraph" w:customStyle="1" w:styleId="2FE72F12B2FE4AE385C9DC36D2326E5D">
    <w:name w:val="2FE72F12B2FE4AE385C9DC36D2326E5D"/>
    <w:rsid w:val="00D44CE6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  <w:style w:type="paragraph" w:customStyle="1" w:styleId="67756D3D774E4908869E335FE7341BEC">
    <w:name w:val="67756D3D774E4908869E335FE7341BEC"/>
    <w:rsid w:val="00D44CE6"/>
  </w:style>
  <w:style w:type="paragraph" w:customStyle="1" w:styleId="0488DB5F7940470DA9E555BA8AC75933">
    <w:name w:val="0488DB5F7940470DA9E555BA8AC75933"/>
    <w:rsid w:val="00D44CE6"/>
  </w:style>
  <w:style w:type="paragraph" w:customStyle="1" w:styleId="F5416E1BD23F444CA2F123B0467EEBA8">
    <w:name w:val="F5416E1BD23F444CA2F123B0467EEBA8"/>
    <w:rsid w:val="00D44CE6"/>
  </w:style>
  <w:style w:type="paragraph" w:customStyle="1" w:styleId="62BD880FD1F7464C8E79721370E66387">
    <w:name w:val="62BD880FD1F7464C8E79721370E66387"/>
    <w:rsid w:val="00D44CE6"/>
  </w:style>
  <w:style w:type="paragraph" w:customStyle="1" w:styleId="0C154DD090C2413DBC819B65942F9CD3">
    <w:name w:val="0C154DD090C2413DBC819B65942F9CD3"/>
    <w:rsid w:val="00D44CE6"/>
  </w:style>
  <w:style w:type="paragraph" w:customStyle="1" w:styleId="1873C8F06B4B40EAAC85CB1726F8037C">
    <w:name w:val="1873C8F06B4B40EAAC85CB1726F8037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5E29-EFBA-4CD4-A64A-948894D7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2016-11-03T17:06:00Z</dcterms:created>
  <dcterms:modified xsi:type="dcterms:W3CDTF">2021-03-17T08:00:00Z</dcterms:modified>
</cp:coreProperties>
</file>